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41" w:rsidRDefault="00D40F55">
      <w:bookmarkStart w:id="0" w:name="_GoBack"/>
      <w:bookmarkEnd w:id="0"/>
      <w:r>
        <w:rPr>
          <w:rFonts w:hint="eastAsia"/>
        </w:rPr>
        <w:t>並べ替え</w:t>
      </w:r>
      <w:r w:rsidR="001338F1">
        <w:rPr>
          <w:rFonts w:hint="eastAsia"/>
        </w:rPr>
        <w:t>2</w:t>
      </w:r>
      <w:r>
        <w:rPr>
          <w:rFonts w:hint="eastAsia"/>
        </w:rPr>
        <w:t>(</w:t>
      </w:r>
      <w:r w:rsidR="00136691">
        <w:rPr>
          <w:rFonts w:hint="eastAsia"/>
        </w:rPr>
        <w:t>演習</w:t>
      </w:r>
      <w:r>
        <w:rPr>
          <w:rFonts w:hint="eastAsia"/>
        </w:rPr>
        <w:t>)</w:t>
      </w:r>
    </w:p>
    <w:p w:rsidR="00D40F55" w:rsidRDefault="00D40F55"/>
    <w:p w:rsidR="00D40F55" w:rsidRDefault="00D40F55"/>
    <w:p w:rsidR="00D40F55" w:rsidRDefault="00D40F55">
      <w:r>
        <w:rPr>
          <w:rFonts w:hint="eastAsia"/>
        </w:rPr>
        <w:t>段落単位での並べ替え</w:t>
      </w:r>
    </w:p>
    <w:p w:rsidR="000C2F91" w:rsidRDefault="000C2F91">
      <w:r>
        <w:rPr>
          <w:rFonts w:hint="eastAsia"/>
        </w:rPr>
        <w:t>(</w:t>
      </w:r>
      <w:r>
        <w:rPr>
          <w:rFonts w:hint="eastAsia"/>
        </w:rPr>
        <w:t>注</w:t>
      </w:r>
      <w:r>
        <w:rPr>
          <w:rFonts w:hint="eastAsia"/>
        </w:rPr>
        <w:t xml:space="preserve">1) </w:t>
      </w:r>
      <w:r>
        <w:rPr>
          <w:rFonts w:hint="eastAsia"/>
        </w:rPr>
        <w:t>最初の注記です。同じ段落であれば複数行にわたっていてもまとめて並べ替えが行われます。</w:t>
      </w:r>
    </w:p>
    <w:p w:rsidR="000C2F91" w:rsidRDefault="000C2F91">
      <w:r>
        <w:rPr>
          <w:rFonts w:hint="eastAsia"/>
        </w:rPr>
        <w:t>(</w:t>
      </w:r>
      <w:r>
        <w:rPr>
          <w:rFonts w:hint="eastAsia"/>
        </w:rPr>
        <w:t>注</w:t>
      </w:r>
      <w:r>
        <w:rPr>
          <w:rFonts w:hint="eastAsia"/>
        </w:rPr>
        <w:t xml:space="preserve">2) </w:t>
      </w:r>
      <w:r>
        <w:rPr>
          <w:rFonts w:hint="eastAsia"/>
        </w:rPr>
        <w:t>次の注記です。「種類」で「数値」を選択した場合、全角と半角の区別はありません。</w:t>
      </w:r>
    </w:p>
    <w:p w:rsidR="000C2F91" w:rsidRDefault="000C2F91">
      <w:r>
        <w:rPr>
          <w:rFonts w:hint="eastAsia"/>
        </w:rPr>
        <w:t>(</w:t>
      </w:r>
      <w:r>
        <w:rPr>
          <w:rFonts w:hint="eastAsia"/>
        </w:rPr>
        <w:t>注</w:t>
      </w:r>
      <w:r>
        <w:rPr>
          <w:rFonts w:hint="eastAsia"/>
        </w:rPr>
        <w:t>3) 3</w:t>
      </w:r>
      <w:r>
        <w:rPr>
          <w:rFonts w:hint="eastAsia"/>
        </w:rPr>
        <w:t>番目の注記です。「種類」で「</w:t>
      </w:r>
      <w:r>
        <w:rPr>
          <w:rFonts w:hint="eastAsia"/>
        </w:rPr>
        <w:t>JIS</w:t>
      </w:r>
      <w:r>
        <w:rPr>
          <w:rFonts w:hint="eastAsia"/>
        </w:rPr>
        <w:t>コード」を選択して「</w:t>
      </w:r>
      <w:r>
        <w:rPr>
          <w:rFonts w:hint="eastAsia"/>
        </w:rPr>
        <w:t>1</w:t>
      </w:r>
      <w:r>
        <w:rPr>
          <w:rFonts w:hint="eastAsia"/>
        </w:rPr>
        <w:t>」「</w:t>
      </w:r>
      <w:r>
        <w:rPr>
          <w:rFonts w:hint="eastAsia"/>
        </w:rPr>
        <w:t>2</w:t>
      </w:r>
      <w:r>
        <w:rPr>
          <w:rFonts w:hint="eastAsia"/>
        </w:rPr>
        <w:t>」「</w:t>
      </w:r>
      <w:r>
        <w:rPr>
          <w:rFonts w:hint="eastAsia"/>
        </w:rPr>
        <w:t>11</w:t>
      </w:r>
      <w:r>
        <w:rPr>
          <w:rFonts w:hint="eastAsia"/>
        </w:rPr>
        <w:t>」を並べ替えた場合、先頭文字から順に並べ替えるので、結果は「</w:t>
      </w:r>
      <w:r>
        <w:rPr>
          <w:rFonts w:hint="eastAsia"/>
        </w:rPr>
        <w:t>1</w:t>
      </w:r>
      <w:r>
        <w:rPr>
          <w:rFonts w:hint="eastAsia"/>
        </w:rPr>
        <w:t>」「</w:t>
      </w:r>
      <w:r>
        <w:rPr>
          <w:rFonts w:hint="eastAsia"/>
        </w:rPr>
        <w:t>11</w:t>
      </w:r>
      <w:r>
        <w:rPr>
          <w:rFonts w:hint="eastAsia"/>
        </w:rPr>
        <w:t>」「</w:t>
      </w:r>
      <w:r>
        <w:rPr>
          <w:rFonts w:hint="eastAsia"/>
        </w:rPr>
        <w:t>2</w:t>
      </w:r>
      <w:r>
        <w:rPr>
          <w:rFonts w:hint="eastAsia"/>
        </w:rPr>
        <w:t>」となります。</w:t>
      </w:r>
    </w:p>
    <w:p w:rsidR="00D40F55" w:rsidRDefault="00D40F55"/>
    <w:p w:rsidR="00985D21" w:rsidRDefault="00985D21">
      <w:r>
        <w:rPr>
          <w:rFonts w:hint="eastAsia"/>
        </w:rPr>
        <w:t>タブで区切られた文章の並べ替え</w:t>
      </w:r>
    </w:p>
    <w:p w:rsidR="000C2F91" w:rsidRPr="003D7D21" w:rsidRDefault="000C2F91" w:rsidP="00ED69CE">
      <w:pPr>
        <w:widowControl/>
        <w:tabs>
          <w:tab w:val="left" w:pos="1174"/>
          <w:tab w:val="left" w:pos="3453"/>
          <w:tab w:val="left" w:pos="4453"/>
        </w:tabs>
        <w:ind w:left="131"/>
        <w:jc w:val="left"/>
        <w:rPr>
          <w:rFonts w:cs="ＭＳ Ｐゴシック"/>
          <w:color w:val="000000"/>
          <w:kern w:val="0"/>
          <w:szCs w:val="21"/>
        </w:rPr>
      </w:pPr>
      <w:r w:rsidRPr="003D7D21">
        <w:rPr>
          <w:rFonts w:hAnsi="ＭＳ Ｐゴシック" w:cs="ＭＳ Ｐゴシック"/>
          <w:color w:val="000000"/>
          <w:kern w:val="0"/>
          <w:szCs w:val="21"/>
        </w:rPr>
        <w:t>品番</w:t>
      </w:r>
      <w:r w:rsidRPr="003D7D21">
        <w:rPr>
          <w:rFonts w:hAnsi="ＭＳ Ｐゴシック" w:cs="ＭＳ Ｐゴシック"/>
          <w:color w:val="000000"/>
          <w:kern w:val="0"/>
          <w:szCs w:val="21"/>
        </w:rPr>
        <w:tab/>
      </w:r>
      <w:r>
        <w:rPr>
          <w:rFonts w:cs="ＭＳ Ｐゴシック" w:hint="eastAsia"/>
          <w:color w:val="000000"/>
          <w:kern w:val="0"/>
          <w:szCs w:val="21"/>
        </w:rPr>
        <w:t>品名</w:t>
      </w:r>
      <w:r w:rsidRPr="003D7D21">
        <w:rPr>
          <w:rFonts w:cs="ＭＳ Ｐゴシック"/>
          <w:color w:val="000000"/>
          <w:kern w:val="0"/>
          <w:szCs w:val="21"/>
        </w:rPr>
        <w:tab/>
      </w:r>
      <w:r>
        <w:rPr>
          <w:rFonts w:cs="ＭＳ Ｐゴシック" w:hint="eastAsia"/>
          <w:color w:val="000000"/>
          <w:kern w:val="0"/>
          <w:szCs w:val="21"/>
        </w:rPr>
        <w:t>価格</w:t>
      </w:r>
      <w:r>
        <w:rPr>
          <w:rFonts w:cs="ＭＳ Ｐゴシック"/>
          <w:color w:val="000000"/>
          <w:kern w:val="0"/>
          <w:szCs w:val="21"/>
        </w:rPr>
        <w:tab/>
      </w:r>
      <w:r>
        <w:rPr>
          <w:rFonts w:cs="ＭＳ Ｐゴシック" w:hint="eastAsia"/>
          <w:color w:val="000000"/>
          <w:kern w:val="0"/>
          <w:szCs w:val="21"/>
        </w:rPr>
        <w:t>特徴</w:t>
      </w:r>
    </w:p>
    <w:p w:rsidR="000C2F91" w:rsidRPr="003D7D21" w:rsidRDefault="000C2F91" w:rsidP="00ED69CE">
      <w:pPr>
        <w:widowControl/>
        <w:tabs>
          <w:tab w:val="left" w:pos="1174"/>
          <w:tab w:val="left" w:pos="3453"/>
          <w:tab w:val="left" w:pos="4453"/>
        </w:tabs>
        <w:ind w:left="131"/>
        <w:jc w:val="left"/>
        <w:rPr>
          <w:rFonts w:cs="ＭＳ Ｐゴシック"/>
          <w:color w:val="000000"/>
          <w:kern w:val="0"/>
          <w:szCs w:val="21"/>
        </w:rPr>
      </w:pPr>
      <w:r>
        <w:rPr>
          <w:rFonts w:hAnsi="ＭＳ Ｐゴシック" w:cs="ＭＳ Ｐゴシック" w:hint="eastAsia"/>
          <w:color w:val="000000"/>
          <w:kern w:val="0"/>
          <w:szCs w:val="21"/>
        </w:rPr>
        <w:t>Ｂ３１２</w:t>
      </w:r>
      <w:r w:rsidRPr="003D7D21">
        <w:rPr>
          <w:rFonts w:hAnsi="ＭＳ Ｐゴシック" w:cs="ＭＳ Ｐゴシック"/>
          <w:color w:val="000000"/>
          <w:kern w:val="0"/>
          <w:szCs w:val="21"/>
        </w:rPr>
        <w:tab/>
      </w:r>
      <w:r>
        <w:rPr>
          <w:rFonts w:cs="ＭＳ Ｐゴシック" w:hint="eastAsia"/>
          <w:color w:val="000000"/>
          <w:kern w:val="0"/>
          <w:szCs w:val="21"/>
        </w:rPr>
        <w:t>特製ミニハンバーグ</w:t>
      </w:r>
      <w:r w:rsidRPr="003D7D21">
        <w:rPr>
          <w:rFonts w:cs="ＭＳ Ｐゴシック"/>
          <w:color w:val="000000"/>
          <w:kern w:val="0"/>
          <w:szCs w:val="21"/>
        </w:rPr>
        <w:tab/>
      </w:r>
      <w:r>
        <w:rPr>
          <w:rFonts w:cs="ＭＳ Ｐゴシック" w:hint="eastAsia"/>
          <w:color w:val="000000"/>
          <w:kern w:val="0"/>
          <w:szCs w:val="21"/>
        </w:rPr>
        <w:t>980</w:t>
      </w:r>
      <w:r>
        <w:rPr>
          <w:rFonts w:cs="ＭＳ Ｐゴシック" w:hint="eastAsia"/>
          <w:color w:val="000000"/>
          <w:kern w:val="0"/>
          <w:szCs w:val="21"/>
        </w:rPr>
        <w:t>円</w:t>
      </w:r>
      <w:r w:rsidRPr="003D7D21">
        <w:rPr>
          <w:rFonts w:cs="ＭＳ Ｐゴシック"/>
          <w:color w:val="000000"/>
          <w:kern w:val="0"/>
          <w:szCs w:val="21"/>
        </w:rPr>
        <w:tab/>
      </w:r>
      <w:r>
        <w:rPr>
          <w:rFonts w:cs="ＭＳ Ｐゴシック" w:hint="eastAsia"/>
          <w:color w:val="000000"/>
          <w:kern w:val="0"/>
          <w:szCs w:val="21"/>
        </w:rPr>
        <w:t>最高和牛を使ったジューシーな味わい。</w:t>
      </w:r>
    </w:p>
    <w:p w:rsidR="000C2F91" w:rsidRPr="003D7D21" w:rsidRDefault="000C2F91" w:rsidP="00ED69CE">
      <w:pPr>
        <w:widowControl/>
        <w:tabs>
          <w:tab w:val="left" w:pos="1174"/>
          <w:tab w:val="left" w:pos="3453"/>
          <w:tab w:val="left" w:pos="4453"/>
        </w:tabs>
        <w:ind w:left="131"/>
        <w:jc w:val="left"/>
        <w:rPr>
          <w:rFonts w:cs="ＭＳ Ｐゴシック"/>
          <w:color w:val="000000"/>
          <w:kern w:val="0"/>
          <w:szCs w:val="21"/>
        </w:rPr>
      </w:pPr>
      <w:r>
        <w:rPr>
          <w:rFonts w:hAnsi="ＭＳ Ｐゴシック" w:cs="ＭＳ Ｐゴシック" w:hint="eastAsia"/>
          <w:color w:val="000000"/>
          <w:kern w:val="0"/>
          <w:szCs w:val="21"/>
        </w:rPr>
        <w:t>Ｂ３１３</w:t>
      </w:r>
      <w:r w:rsidRPr="003D7D21">
        <w:rPr>
          <w:rFonts w:hAnsi="ＭＳ Ｐゴシック" w:cs="ＭＳ Ｐゴシック"/>
          <w:color w:val="000000"/>
          <w:kern w:val="0"/>
          <w:szCs w:val="21"/>
        </w:rPr>
        <w:tab/>
      </w:r>
      <w:r>
        <w:rPr>
          <w:rFonts w:cs="ＭＳ Ｐゴシック" w:hint="eastAsia"/>
          <w:color w:val="000000"/>
          <w:kern w:val="0"/>
          <w:szCs w:val="21"/>
        </w:rPr>
        <w:t>黒豚生姜焼き</w:t>
      </w:r>
      <w:r w:rsidRPr="003D7D21">
        <w:rPr>
          <w:rFonts w:cs="ＭＳ Ｐゴシック"/>
          <w:color w:val="000000"/>
          <w:kern w:val="0"/>
          <w:szCs w:val="21"/>
        </w:rPr>
        <w:tab/>
      </w:r>
      <w:r>
        <w:rPr>
          <w:rFonts w:cs="ＭＳ Ｐゴシック" w:hint="eastAsia"/>
          <w:color w:val="000000"/>
          <w:kern w:val="0"/>
          <w:szCs w:val="21"/>
        </w:rPr>
        <w:t>1,250</w:t>
      </w:r>
      <w:r>
        <w:rPr>
          <w:rFonts w:cs="ＭＳ Ｐゴシック" w:hint="eastAsia"/>
          <w:color w:val="000000"/>
          <w:kern w:val="0"/>
          <w:szCs w:val="21"/>
        </w:rPr>
        <w:t>円</w:t>
      </w:r>
      <w:r w:rsidRPr="003D7D21">
        <w:rPr>
          <w:rFonts w:cs="ＭＳ Ｐゴシック"/>
          <w:color w:val="000000"/>
          <w:kern w:val="0"/>
          <w:szCs w:val="21"/>
        </w:rPr>
        <w:tab/>
      </w:r>
      <w:r>
        <w:rPr>
          <w:rFonts w:cs="ＭＳ Ｐゴシック" w:hint="eastAsia"/>
          <w:color w:val="000000"/>
          <w:kern w:val="0"/>
          <w:szCs w:val="21"/>
        </w:rPr>
        <w:t>高級素材としょうがの絶妙なハーモニー。</w:t>
      </w:r>
    </w:p>
    <w:p w:rsidR="000C2F91" w:rsidRPr="003D7D21" w:rsidRDefault="000C2F91" w:rsidP="005F2E50">
      <w:pPr>
        <w:widowControl/>
        <w:tabs>
          <w:tab w:val="left" w:pos="1174"/>
          <w:tab w:val="left" w:pos="3453"/>
          <w:tab w:val="left" w:pos="4453"/>
        </w:tabs>
        <w:ind w:left="131"/>
        <w:jc w:val="left"/>
        <w:rPr>
          <w:rFonts w:cs="ＭＳ Ｐゴシック"/>
          <w:color w:val="000000"/>
          <w:kern w:val="0"/>
          <w:szCs w:val="21"/>
        </w:rPr>
      </w:pPr>
      <w:r>
        <w:rPr>
          <w:rFonts w:hAnsi="ＭＳ Ｐゴシック" w:cs="ＭＳ Ｐゴシック" w:hint="eastAsia"/>
          <w:color w:val="000000"/>
          <w:kern w:val="0"/>
          <w:szCs w:val="21"/>
        </w:rPr>
        <w:t>Ｂ３１４</w:t>
      </w:r>
      <w:r w:rsidRPr="003D7D21">
        <w:rPr>
          <w:rFonts w:hAnsi="ＭＳ Ｐゴシック" w:cs="ＭＳ Ｐゴシック"/>
          <w:color w:val="000000"/>
          <w:kern w:val="0"/>
          <w:szCs w:val="21"/>
        </w:rPr>
        <w:tab/>
      </w:r>
      <w:r>
        <w:rPr>
          <w:rFonts w:cs="ＭＳ Ｐゴシック" w:hint="eastAsia"/>
          <w:color w:val="000000"/>
          <w:kern w:val="0"/>
          <w:szCs w:val="21"/>
        </w:rPr>
        <w:t>三陸産ブリの照り焼き</w:t>
      </w:r>
      <w:r w:rsidRPr="003D7D21">
        <w:rPr>
          <w:rFonts w:cs="ＭＳ Ｐゴシック"/>
          <w:color w:val="000000"/>
          <w:kern w:val="0"/>
          <w:szCs w:val="21"/>
        </w:rPr>
        <w:tab/>
      </w:r>
      <w:r>
        <w:rPr>
          <w:rFonts w:cs="ＭＳ Ｐゴシック" w:hint="eastAsia"/>
          <w:color w:val="000000"/>
          <w:kern w:val="0"/>
          <w:szCs w:val="21"/>
        </w:rPr>
        <w:t>840</w:t>
      </w:r>
      <w:r>
        <w:rPr>
          <w:rFonts w:cs="ＭＳ Ｐゴシック" w:hint="eastAsia"/>
          <w:color w:val="000000"/>
          <w:kern w:val="0"/>
          <w:szCs w:val="21"/>
        </w:rPr>
        <w:t>円</w:t>
      </w:r>
      <w:r w:rsidRPr="003D7D21">
        <w:rPr>
          <w:rFonts w:cs="ＭＳ Ｐゴシック"/>
          <w:color w:val="000000"/>
          <w:kern w:val="0"/>
          <w:szCs w:val="21"/>
        </w:rPr>
        <w:tab/>
      </w:r>
      <w:r>
        <w:rPr>
          <w:rFonts w:cs="ＭＳ Ｐゴシック" w:hint="eastAsia"/>
          <w:color w:val="000000"/>
          <w:kern w:val="0"/>
          <w:szCs w:val="21"/>
        </w:rPr>
        <w:t>和食派にお勧めの一品。</w:t>
      </w:r>
    </w:p>
    <w:p w:rsidR="000C2F91" w:rsidRPr="003D7D21" w:rsidRDefault="000C2F91" w:rsidP="005F2E50">
      <w:pPr>
        <w:widowControl/>
        <w:tabs>
          <w:tab w:val="left" w:pos="1174"/>
          <w:tab w:val="left" w:pos="3453"/>
          <w:tab w:val="left" w:pos="4453"/>
        </w:tabs>
        <w:ind w:left="131"/>
        <w:jc w:val="left"/>
        <w:rPr>
          <w:rFonts w:cs="ＭＳ Ｐゴシック"/>
          <w:color w:val="000000"/>
          <w:kern w:val="0"/>
          <w:szCs w:val="21"/>
        </w:rPr>
      </w:pPr>
      <w:r>
        <w:rPr>
          <w:rFonts w:hAnsi="ＭＳ Ｐゴシック" w:cs="ＭＳ Ｐゴシック" w:hint="eastAsia"/>
          <w:color w:val="000000"/>
          <w:kern w:val="0"/>
          <w:szCs w:val="21"/>
        </w:rPr>
        <w:t>Ｂ３１５</w:t>
      </w:r>
      <w:r w:rsidRPr="003D7D21">
        <w:rPr>
          <w:rFonts w:hAnsi="ＭＳ Ｐゴシック" w:cs="ＭＳ Ｐゴシック"/>
          <w:color w:val="000000"/>
          <w:kern w:val="0"/>
          <w:szCs w:val="21"/>
        </w:rPr>
        <w:tab/>
      </w:r>
      <w:r>
        <w:rPr>
          <w:rFonts w:cs="ＭＳ Ｐゴシック" w:hint="eastAsia"/>
          <w:color w:val="000000"/>
          <w:kern w:val="0"/>
          <w:szCs w:val="21"/>
        </w:rPr>
        <w:t>横浜シューマイ</w:t>
      </w:r>
      <w:r w:rsidRPr="003D7D21">
        <w:rPr>
          <w:rFonts w:cs="ＭＳ Ｐゴシック"/>
          <w:color w:val="000000"/>
          <w:kern w:val="0"/>
          <w:szCs w:val="21"/>
        </w:rPr>
        <w:tab/>
      </w:r>
      <w:r>
        <w:rPr>
          <w:rFonts w:cs="ＭＳ Ｐゴシック" w:hint="eastAsia"/>
          <w:color w:val="000000"/>
          <w:kern w:val="0"/>
          <w:szCs w:val="21"/>
        </w:rPr>
        <w:t>810</w:t>
      </w:r>
      <w:r>
        <w:rPr>
          <w:rFonts w:cs="ＭＳ Ｐゴシック" w:hint="eastAsia"/>
          <w:color w:val="000000"/>
          <w:kern w:val="0"/>
          <w:szCs w:val="21"/>
        </w:rPr>
        <w:t>円</w:t>
      </w:r>
      <w:r w:rsidRPr="003D7D21">
        <w:rPr>
          <w:rFonts w:cs="ＭＳ Ｐゴシック"/>
          <w:color w:val="000000"/>
          <w:kern w:val="0"/>
          <w:szCs w:val="21"/>
        </w:rPr>
        <w:tab/>
      </w:r>
      <w:r>
        <w:rPr>
          <w:rFonts w:cs="ＭＳ Ｐゴシック" w:hint="eastAsia"/>
          <w:color w:val="000000"/>
          <w:kern w:val="0"/>
          <w:szCs w:val="21"/>
        </w:rPr>
        <w:t>横浜中華街の味を直送。</w:t>
      </w:r>
    </w:p>
    <w:p w:rsidR="00985D21" w:rsidRDefault="00985D21"/>
    <w:p w:rsidR="00464181" w:rsidRDefault="00464181"/>
    <w:sectPr w:rsidR="004641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CD8" w:rsidRDefault="00202CD8" w:rsidP="001C64A6">
      <w:r>
        <w:separator/>
      </w:r>
    </w:p>
  </w:endnote>
  <w:endnote w:type="continuationSeparator" w:id="0">
    <w:p w:rsidR="00202CD8" w:rsidRDefault="00202CD8" w:rsidP="001C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CD8" w:rsidRDefault="00202CD8" w:rsidP="001C64A6">
      <w:r>
        <w:separator/>
      </w:r>
    </w:p>
  </w:footnote>
  <w:footnote w:type="continuationSeparator" w:id="0">
    <w:p w:rsidR="00202CD8" w:rsidRDefault="00202CD8" w:rsidP="001C6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55"/>
    <w:rsid w:val="000255C8"/>
    <w:rsid w:val="000C2F91"/>
    <w:rsid w:val="001338F1"/>
    <w:rsid w:val="00136691"/>
    <w:rsid w:val="00157781"/>
    <w:rsid w:val="001C64A6"/>
    <w:rsid w:val="00202CD8"/>
    <w:rsid w:val="00250BE6"/>
    <w:rsid w:val="0039755A"/>
    <w:rsid w:val="003B7781"/>
    <w:rsid w:val="003F7B7A"/>
    <w:rsid w:val="00464181"/>
    <w:rsid w:val="004D5483"/>
    <w:rsid w:val="005176E6"/>
    <w:rsid w:val="005F2E50"/>
    <w:rsid w:val="00617141"/>
    <w:rsid w:val="00985D21"/>
    <w:rsid w:val="00A422C0"/>
    <w:rsid w:val="00B07456"/>
    <w:rsid w:val="00B24D61"/>
    <w:rsid w:val="00D40F55"/>
    <w:rsid w:val="00D62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1C8B90-9D98-4F2A-9B40-CC551699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4A6"/>
    <w:pPr>
      <w:tabs>
        <w:tab w:val="center" w:pos="4252"/>
        <w:tab w:val="right" w:pos="8504"/>
      </w:tabs>
      <w:snapToGrid w:val="0"/>
    </w:pPr>
  </w:style>
  <w:style w:type="character" w:customStyle="1" w:styleId="a4">
    <w:name w:val="ヘッダー (文字)"/>
    <w:basedOn w:val="a0"/>
    <w:link w:val="a3"/>
    <w:uiPriority w:val="99"/>
    <w:rsid w:val="001C64A6"/>
  </w:style>
  <w:style w:type="paragraph" w:styleId="a5">
    <w:name w:val="footer"/>
    <w:basedOn w:val="a"/>
    <w:link w:val="a6"/>
    <w:uiPriority w:val="99"/>
    <w:unhideWhenUsed/>
    <w:rsid w:val="001C64A6"/>
    <w:pPr>
      <w:tabs>
        <w:tab w:val="center" w:pos="4252"/>
        <w:tab w:val="right" w:pos="8504"/>
      </w:tabs>
      <w:snapToGrid w:val="0"/>
    </w:pPr>
  </w:style>
  <w:style w:type="character" w:customStyle="1" w:styleId="a6">
    <w:name w:val="フッター (文字)"/>
    <w:basedOn w:val="a0"/>
    <w:link w:val="a5"/>
    <w:uiPriority w:val="99"/>
    <w:rsid w:val="001C64A6"/>
  </w:style>
  <w:style w:type="paragraph" w:styleId="a7">
    <w:name w:val="Date"/>
    <w:basedOn w:val="a"/>
    <w:next w:val="a"/>
    <w:link w:val="a8"/>
    <w:uiPriority w:val="99"/>
    <w:semiHidden/>
    <w:unhideWhenUsed/>
    <w:rsid w:val="00157781"/>
  </w:style>
  <w:style w:type="character" w:customStyle="1" w:styleId="a8">
    <w:name w:val="日付 (文字)"/>
    <w:basedOn w:val="a0"/>
    <w:link w:val="a7"/>
    <w:uiPriority w:val="99"/>
    <w:semiHidden/>
    <w:rsid w:val="0015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84EDE-7155-4611-8CA4-CF7C9C0A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Office操作マニュアル制作チーム</dc:creator>
  <cp:keywords/>
  <dc:description/>
  <cp:lastModifiedBy>SPAN</cp:lastModifiedBy>
  <cp:revision>2</cp:revision>
  <dcterms:created xsi:type="dcterms:W3CDTF">2015-09-30T19:19:00Z</dcterms:created>
  <dcterms:modified xsi:type="dcterms:W3CDTF">2015-09-30T19:19:00Z</dcterms:modified>
</cp:coreProperties>
</file>