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C6A" w:rsidRPr="00BF5DF2" w:rsidRDefault="00BA0C6A" w:rsidP="000F3077">
      <w:pPr>
        <w:pStyle w:val="1"/>
        <w:rPr>
          <w:rFonts w:asciiTheme="minorEastAsia" w:eastAsiaTheme="minorEastAsia" w:hAnsiTheme="minorEastAsia"/>
        </w:rPr>
      </w:pPr>
      <w:r w:rsidRPr="00BF5DF2">
        <w:rPr>
          <w:rFonts w:asciiTheme="minorEastAsia" w:eastAsiaTheme="minorEastAsia" w:hAnsiTheme="minorEastAsia" w:hint="eastAsia"/>
        </w:rPr>
        <w:t>第１７期事業計画書</w:t>
      </w:r>
      <w:bookmarkStart w:id="0" w:name="_GoBack"/>
      <w:bookmarkEnd w:id="0"/>
    </w:p>
    <w:p w:rsidR="00BA0C6A" w:rsidRPr="00BF5DF2" w:rsidRDefault="00BA0C6A" w:rsidP="000F3077">
      <w:pPr>
        <w:pStyle w:val="2"/>
        <w:rPr>
          <w:rFonts w:asciiTheme="minorEastAsia" w:eastAsiaTheme="minorEastAsia" w:hAnsiTheme="minorEastAsia"/>
        </w:rPr>
      </w:pPr>
      <w:r w:rsidRPr="00BF5DF2">
        <w:rPr>
          <w:rFonts w:asciiTheme="minorEastAsia" w:eastAsiaTheme="minorEastAsia" w:hAnsiTheme="minorEastAsia"/>
        </w:rPr>
        <w:t>株式会社　スパン商事</w:t>
      </w:r>
    </w:p>
    <w:p w:rsidR="00BA0C6A" w:rsidRPr="00BF5DF2" w:rsidRDefault="00BA0C6A" w:rsidP="000F3077">
      <w:pPr>
        <w:pStyle w:val="1"/>
        <w:rPr>
          <w:rFonts w:asciiTheme="minorEastAsia" w:eastAsiaTheme="minorEastAsia" w:hAnsiTheme="minorEastAsia"/>
        </w:rPr>
      </w:pPr>
      <w:r w:rsidRPr="00BF5DF2">
        <w:rPr>
          <w:rFonts w:asciiTheme="minorEastAsia" w:eastAsiaTheme="minorEastAsia" w:hAnsiTheme="minorEastAsia"/>
        </w:rPr>
        <w:t>第１７期事業目標</w:t>
      </w:r>
    </w:p>
    <w:p w:rsidR="00BA0C6A" w:rsidRPr="00BF5DF2" w:rsidRDefault="00BA0C6A" w:rsidP="000F3077">
      <w:pPr>
        <w:pStyle w:val="2"/>
        <w:ind w:leftChars="100" w:left="210"/>
        <w:rPr>
          <w:rFonts w:asciiTheme="minorEastAsia" w:eastAsiaTheme="minorEastAsia" w:hAnsiTheme="minorEastAsia"/>
        </w:rPr>
      </w:pPr>
      <w:r w:rsidRPr="00BF5DF2">
        <w:rPr>
          <w:rFonts w:asciiTheme="minorEastAsia" w:eastAsiaTheme="minorEastAsia" w:hAnsiTheme="minorEastAsia"/>
        </w:rPr>
        <w:t>当期売上目標　２７０億円</w:t>
      </w:r>
    </w:p>
    <w:p w:rsidR="00BA0C6A" w:rsidRPr="00BF5DF2" w:rsidRDefault="00BA0C6A" w:rsidP="000F3077">
      <w:pPr>
        <w:pStyle w:val="2"/>
        <w:ind w:leftChars="100" w:left="210"/>
        <w:rPr>
          <w:rFonts w:asciiTheme="minorEastAsia" w:eastAsiaTheme="minorEastAsia" w:hAnsiTheme="minorEastAsia"/>
        </w:rPr>
      </w:pPr>
      <w:r w:rsidRPr="00BF5DF2">
        <w:rPr>
          <w:rFonts w:asciiTheme="minorEastAsia" w:eastAsiaTheme="minorEastAsia" w:hAnsiTheme="minorEastAsia"/>
        </w:rPr>
        <w:t>当期利益　２億２，７００万円</w:t>
      </w:r>
    </w:p>
    <w:p w:rsidR="00BA0C6A" w:rsidRPr="00BF5DF2" w:rsidRDefault="00BA0C6A" w:rsidP="000F3077">
      <w:pPr>
        <w:pStyle w:val="2"/>
        <w:ind w:leftChars="100" w:left="210"/>
        <w:rPr>
          <w:rFonts w:asciiTheme="minorEastAsia" w:eastAsiaTheme="minorEastAsia" w:hAnsiTheme="minorEastAsia"/>
        </w:rPr>
      </w:pPr>
      <w:r w:rsidRPr="00BF5DF2">
        <w:rPr>
          <w:rFonts w:asciiTheme="minorEastAsia" w:eastAsiaTheme="minorEastAsia" w:hAnsiTheme="minorEastAsia"/>
        </w:rPr>
        <w:t>新規商品開発</w:t>
      </w:r>
    </w:p>
    <w:p w:rsidR="00BA0C6A" w:rsidRPr="00BF5DF2" w:rsidRDefault="00BA0C6A" w:rsidP="000F3077">
      <w:pPr>
        <w:pStyle w:val="2"/>
        <w:ind w:leftChars="100" w:left="210"/>
        <w:rPr>
          <w:rFonts w:asciiTheme="minorEastAsia" w:eastAsiaTheme="minorEastAsia" w:hAnsiTheme="minorEastAsia"/>
        </w:rPr>
      </w:pPr>
      <w:r w:rsidRPr="00BF5DF2">
        <w:rPr>
          <w:rFonts w:asciiTheme="minorEastAsia" w:eastAsiaTheme="minorEastAsia" w:hAnsiTheme="minorEastAsia"/>
        </w:rPr>
        <w:t>インドネシアでの自社工場設置</w:t>
      </w:r>
    </w:p>
    <w:p w:rsidR="00BA0C6A" w:rsidRPr="00BF5DF2" w:rsidRDefault="00BA0C6A" w:rsidP="000F3077">
      <w:pPr>
        <w:pStyle w:val="1"/>
        <w:rPr>
          <w:rFonts w:asciiTheme="minorEastAsia" w:eastAsiaTheme="minorEastAsia" w:hAnsiTheme="minorEastAsia"/>
        </w:rPr>
      </w:pPr>
      <w:r w:rsidRPr="00BF5DF2">
        <w:rPr>
          <w:rFonts w:asciiTheme="minorEastAsia" w:eastAsiaTheme="minorEastAsia" w:hAnsiTheme="minorEastAsia"/>
        </w:rPr>
        <w:t>売上目標達成のために</w:t>
      </w:r>
    </w:p>
    <w:p w:rsidR="00BA0C6A" w:rsidRPr="00BF5DF2" w:rsidRDefault="00BA0C6A" w:rsidP="000F3077">
      <w:pPr>
        <w:pStyle w:val="2"/>
        <w:ind w:leftChars="100" w:left="210"/>
        <w:rPr>
          <w:rFonts w:asciiTheme="minorEastAsia" w:eastAsiaTheme="minorEastAsia" w:hAnsiTheme="minorEastAsia"/>
        </w:rPr>
      </w:pPr>
      <w:r w:rsidRPr="00BF5DF2">
        <w:rPr>
          <w:rFonts w:asciiTheme="minorEastAsia" w:eastAsiaTheme="minorEastAsia" w:hAnsiTheme="minorEastAsia"/>
        </w:rPr>
        <w:t>ネット事業販売強化</w:t>
      </w:r>
    </w:p>
    <w:p w:rsidR="00BA0C6A" w:rsidRPr="00BF5DF2" w:rsidRDefault="00BA0C6A" w:rsidP="000F3077">
      <w:pPr>
        <w:pStyle w:val="3"/>
        <w:ind w:left="840"/>
        <w:rPr>
          <w:rFonts w:asciiTheme="minorEastAsia" w:eastAsiaTheme="minorEastAsia" w:hAnsiTheme="minorEastAsia"/>
        </w:rPr>
      </w:pPr>
      <w:r w:rsidRPr="00BF5DF2">
        <w:rPr>
          <w:rFonts w:asciiTheme="minorEastAsia" w:eastAsiaTheme="minorEastAsia" w:hAnsiTheme="minorEastAsia"/>
        </w:rPr>
        <w:t>売上割合の中でネット販売の割合が年々大きくなってきている事から、ネット販売体制を強化する</w:t>
      </w:r>
    </w:p>
    <w:p w:rsidR="00BA0C6A" w:rsidRPr="00BF5DF2" w:rsidRDefault="00BA0C6A" w:rsidP="000F3077">
      <w:pPr>
        <w:pStyle w:val="2"/>
        <w:ind w:leftChars="100" w:left="210"/>
        <w:rPr>
          <w:rFonts w:asciiTheme="minorEastAsia" w:eastAsiaTheme="minorEastAsia" w:hAnsiTheme="minorEastAsia"/>
        </w:rPr>
      </w:pPr>
      <w:r w:rsidRPr="00BF5DF2">
        <w:rPr>
          <w:rFonts w:asciiTheme="minorEastAsia" w:eastAsiaTheme="minorEastAsia" w:hAnsiTheme="minorEastAsia"/>
        </w:rPr>
        <w:t>オリジナル商品の開発</w:t>
      </w:r>
    </w:p>
    <w:p w:rsidR="00BA0C6A" w:rsidRPr="00BF5DF2" w:rsidRDefault="00BA0C6A" w:rsidP="000F3077">
      <w:pPr>
        <w:pStyle w:val="3"/>
        <w:ind w:left="840"/>
        <w:rPr>
          <w:rFonts w:asciiTheme="minorEastAsia" w:eastAsiaTheme="minorEastAsia" w:hAnsiTheme="minorEastAsia"/>
        </w:rPr>
      </w:pPr>
      <w:r w:rsidRPr="00BF5DF2">
        <w:rPr>
          <w:rFonts w:asciiTheme="minorEastAsia" w:eastAsiaTheme="minorEastAsia" w:hAnsiTheme="minorEastAsia"/>
        </w:rPr>
        <w:t>プライベートブランドを新設し、他業者との差別化を図る</w:t>
      </w:r>
    </w:p>
    <w:p w:rsidR="00BA0C6A" w:rsidRPr="00BF5DF2" w:rsidRDefault="00BA0C6A" w:rsidP="000F3077">
      <w:pPr>
        <w:pStyle w:val="1"/>
        <w:rPr>
          <w:rFonts w:asciiTheme="minorEastAsia" w:eastAsiaTheme="minorEastAsia" w:hAnsiTheme="minorEastAsia"/>
        </w:rPr>
      </w:pPr>
      <w:r w:rsidRPr="00BF5DF2">
        <w:rPr>
          <w:rFonts w:asciiTheme="minorEastAsia" w:eastAsiaTheme="minorEastAsia" w:hAnsiTheme="minorEastAsia"/>
        </w:rPr>
        <w:t>利益目標達成のために</w:t>
      </w:r>
    </w:p>
    <w:p w:rsidR="00BA0C6A" w:rsidRPr="00BF5DF2" w:rsidRDefault="00BA0C6A" w:rsidP="000F3077">
      <w:pPr>
        <w:pStyle w:val="2"/>
        <w:ind w:leftChars="100" w:left="210"/>
        <w:rPr>
          <w:rFonts w:asciiTheme="minorEastAsia" w:eastAsiaTheme="minorEastAsia" w:hAnsiTheme="minorEastAsia"/>
        </w:rPr>
      </w:pPr>
      <w:r w:rsidRPr="00BF5DF2">
        <w:rPr>
          <w:rFonts w:asciiTheme="minorEastAsia" w:eastAsiaTheme="minorEastAsia" w:hAnsiTheme="minorEastAsia"/>
        </w:rPr>
        <w:t>利益額推移</w:t>
      </w:r>
    </w:p>
    <w:p w:rsidR="00BA0C6A" w:rsidRPr="00BF5DF2" w:rsidRDefault="00BA0C6A" w:rsidP="000F3077">
      <w:pPr>
        <w:pStyle w:val="3"/>
        <w:ind w:left="840"/>
        <w:rPr>
          <w:rFonts w:asciiTheme="minorEastAsia" w:eastAsiaTheme="minorEastAsia" w:hAnsiTheme="minorEastAsia"/>
        </w:rPr>
      </w:pPr>
      <w:r w:rsidRPr="00BF5DF2">
        <w:rPr>
          <w:rFonts w:asciiTheme="minorEastAsia" w:eastAsiaTheme="minorEastAsia" w:hAnsiTheme="minorEastAsia"/>
        </w:rPr>
        <w:t>利益額はネット販売が年々向上している</w:t>
      </w:r>
    </w:p>
    <w:p w:rsidR="00BA0C6A" w:rsidRPr="00BF5DF2" w:rsidRDefault="00BA0C6A" w:rsidP="000F3077">
      <w:pPr>
        <w:pStyle w:val="3"/>
        <w:ind w:left="840"/>
        <w:rPr>
          <w:rFonts w:asciiTheme="minorEastAsia" w:eastAsiaTheme="minorEastAsia" w:hAnsiTheme="minorEastAsia"/>
        </w:rPr>
      </w:pPr>
      <w:r w:rsidRPr="00BF5DF2">
        <w:rPr>
          <w:rFonts w:asciiTheme="minorEastAsia" w:eastAsiaTheme="minorEastAsia" w:hAnsiTheme="minorEastAsia"/>
        </w:rPr>
        <w:t>直販・代理店ともに減少傾向</w:t>
      </w:r>
    </w:p>
    <w:p w:rsidR="00BA0C6A" w:rsidRPr="00BF5DF2" w:rsidRDefault="00BA0C6A" w:rsidP="000F3077">
      <w:pPr>
        <w:pStyle w:val="2"/>
        <w:ind w:leftChars="100" w:left="210"/>
        <w:rPr>
          <w:rFonts w:asciiTheme="minorEastAsia" w:eastAsiaTheme="minorEastAsia" w:hAnsiTheme="minorEastAsia"/>
        </w:rPr>
      </w:pPr>
      <w:r w:rsidRPr="00BF5DF2">
        <w:rPr>
          <w:rFonts w:asciiTheme="minorEastAsia" w:eastAsiaTheme="minorEastAsia" w:hAnsiTheme="minorEastAsia"/>
        </w:rPr>
        <w:t>コスト管理</w:t>
      </w:r>
    </w:p>
    <w:p w:rsidR="00BA0C6A" w:rsidRPr="00BF5DF2" w:rsidRDefault="00BA0C6A" w:rsidP="000F3077">
      <w:pPr>
        <w:pStyle w:val="3"/>
        <w:ind w:left="840"/>
        <w:rPr>
          <w:rFonts w:asciiTheme="minorEastAsia" w:eastAsiaTheme="minorEastAsia" w:hAnsiTheme="minorEastAsia"/>
        </w:rPr>
      </w:pPr>
      <w:r w:rsidRPr="00BF5DF2">
        <w:rPr>
          <w:rFonts w:asciiTheme="minorEastAsia" w:eastAsiaTheme="minorEastAsia" w:hAnsiTheme="minorEastAsia"/>
        </w:rPr>
        <w:t>部門ごとにコスト管理を徹底し、費用の圧縮を図る</w:t>
      </w:r>
    </w:p>
    <w:p w:rsidR="00BA0C6A" w:rsidRPr="00BF5DF2" w:rsidRDefault="00BA0C6A" w:rsidP="000F3077">
      <w:pPr>
        <w:pStyle w:val="3"/>
        <w:ind w:left="840"/>
        <w:rPr>
          <w:rFonts w:asciiTheme="minorEastAsia" w:eastAsiaTheme="minorEastAsia" w:hAnsiTheme="minorEastAsia"/>
        </w:rPr>
      </w:pPr>
      <w:r w:rsidRPr="00BF5DF2">
        <w:rPr>
          <w:rFonts w:asciiTheme="minorEastAsia" w:eastAsiaTheme="minorEastAsia" w:hAnsiTheme="minorEastAsia"/>
        </w:rPr>
        <w:t>販売体制強化</w:t>
      </w:r>
    </w:p>
    <w:p w:rsidR="00BA0C6A" w:rsidRPr="00BF5DF2" w:rsidRDefault="00BA0C6A" w:rsidP="000F3077">
      <w:pPr>
        <w:pStyle w:val="3"/>
        <w:ind w:left="840"/>
        <w:rPr>
          <w:rFonts w:asciiTheme="minorEastAsia" w:eastAsiaTheme="minorEastAsia" w:hAnsiTheme="minorEastAsia"/>
        </w:rPr>
      </w:pPr>
      <w:r w:rsidRPr="00BF5DF2">
        <w:rPr>
          <w:rFonts w:asciiTheme="minorEastAsia" w:eastAsiaTheme="minorEastAsia" w:hAnsiTheme="minorEastAsia"/>
        </w:rPr>
        <w:t>新商品開発</w:t>
      </w:r>
    </w:p>
    <w:p w:rsidR="00BA0C6A" w:rsidRPr="00BF5DF2" w:rsidRDefault="00BA0C6A" w:rsidP="000F3077">
      <w:pPr>
        <w:pStyle w:val="3"/>
        <w:ind w:left="840"/>
        <w:rPr>
          <w:rFonts w:asciiTheme="minorEastAsia" w:eastAsiaTheme="minorEastAsia" w:hAnsiTheme="minorEastAsia"/>
        </w:rPr>
      </w:pPr>
      <w:r w:rsidRPr="00BF5DF2">
        <w:rPr>
          <w:rFonts w:asciiTheme="minorEastAsia" w:eastAsiaTheme="minorEastAsia" w:hAnsiTheme="minorEastAsia"/>
        </w:rPr>
        <w:t xml:space="preserve">インドネシア工場新設　　</w:t>
      </w:r>
    </w:p>
    <w:p w:rsidR="00A43DC0" w:rsidRPr="00BF5DF2" w:rsidRDefault="00BF5DF2">
      <w:pPr>
        <w:rPr>
          <w:rFonts w:asciiTheme="minorEastAsia" w:hAnsiTheme="minorEastAsia"/>
        </w:rPr>
      </w:pPr>
    </w:p>
    <w:sectPr w:rsidR="00A43DC0" w:rsidRPr="00BF5D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6A"/>
    <w:rsid w:val="000F3077"/>
    <w:rsid w:val="00262765"/>
    <w:rsid w:val="00AC1DD9"/>
    <w:rsid w:val="00BA0C6A"/>
    <w:rsid w:val="00BF5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479545-B138-43BC-90B1-9DDEB3768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077"/>
    <w:pPr>
      <w:widowControl w:val="0"/>
      <w:jc w:val="both"/>
    </w:pPr>
  </w:style>
  <w:style w:type="paragraph" w:styleId="1">
    <w:name w:val="heading 1"/>
    <w:basedOn w:val="a"/>
    <w:next w:val="a"/>
    <w:link w:val="10"/>
    <w:uiPriority w:val="9"/>
    <w:qFormat/>
    <w:rsid w:val="000F307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F307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F307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077"/>
    <w:pPr>
      <w:ind w:leftChars="400" w:left="840"/>
    </w:pPr>
  </w:style>
  <w:style w:type="character" w:customStyle="1" w:styleId="10">
    <w:name w:val="見出し 1 (文字)"/>
    <w:basedOn w:val="a0"/>
    <w:link w:val="1"/>
    <w:uiPriority w:val="9"/>
    <w:rsid w:val="000F3077"/>
    <w:rPr>
      <w:rFonts w:asciiTheme="majorHAnsi" w:eastAsiaTheme="majorEastAsia" w:hAnsiTheme="majorHAnsi" w:cstheme="majorBidi"/>
      <w:sz w:val="24"/>
      <w:szCs w:val="24"/>
    </w:rPr>
  </w:style>
  <w:style w:type="character" w:customStyle="1" w:styleId="20">
    <w:name w:val="見出し 2 (文字)"/>
    <w:basedOn w:val="a0"/>
    <w:link w:val="2"/>
    <w:uiPriority w:val="9"/>
    <w:rsid w:val="000F3077"/>
    <w:rPr>
      <w:rFonts w:asciiTheme="majorHAnsi" w:eastAsiaTheme="majorEastAsia" w:hAnsiTheme="majorHAnsi" w:cstheme="majorBidi"/>
    </w:rPr>
  </w:style>
  <w:style w:type="character" w:customStyle="1" w:styleId="30">
    <w:name w:val="見出し 3 (文字)"/>
    <w:basedOn w:val="a0"/>
    <w:link w:val="3"/>
    <w:uiPriority w:val="9"/>
    <w:rsid w:val="000F307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3</cp:revision>
  <dcterms:created xsi:type="dcterms:W3CDTF">2016-04-30T13:31:00Z</dcterms:created>
  <dcterms:modified xsi:type="dcterms:W3CDTF">2016-05-07T02:06:00Z</dcterms:modified>
</cp:coreProperties>
</file>